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0"/>
        <w:tblW w:w="93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14"/>
        <w:gridCol w:w="2496"/>
      </w:tblGrid>
      <w:tr w:rsidR="00935A8F" w:rsidRPr="00935A8F" w:rsidTr="00FC38D1">
        <w:trPr>
          <w:tblHeader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Competency</w:t>
            </w:r>
            <w:r w:rsidR="002F0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60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FARRIER</w:t>
            </w:r>
          </w:p>
          <w:p w:rsidR="002F0361" w:rsidRDefault="002F036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Job type: Contractor/self-employed</w:t>
            </w:r>
          </w:p>
          <w:p w:rsidR="002F0361" w:rsidRPr="00935A8F" w:rsidRDefault="002F036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 / DESIRABLE</w:t>
            </w:r>
          </w:p>
        </w:tc>
      </w:tr>
      <w:tr w:rsidR="00935A8F" w:rsidRPr="00935A8F" w:rsidTr="00FC38D1">
        <w:trPr>
          <w:trHeight w:val="440"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360101" w:rsidP="00FC3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E60969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 of 5 years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 experience post-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graduation and 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egistered with the Farriers Registration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rHeight w:val="453"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7514A3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360101" w:rsidP="00FC3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Extensive experience, abilit</w:t>
            </w:r>
            <w:r w:rsidR="00FC0469"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and proven record in </w:t>
            </w:r>
            <w:r w:rsidR="00E609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evidence based farriery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This must include work with </w:t>
            </w:r>
            <w:r w:rsidR="00B368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level </w:t>
            </w:r>
            <w:r w:rsidR="00E609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competition </w:t>
            </w:r>
            <w:r w:rsidR="002F03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E609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orses and/or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performance teams or squads.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Clear understanding of the importance of delivering against a predefined culture and values of a  </w:t>
            </w:r>
            <w:r w:rsidR="002F03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level performance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 and proven record of achieving successful delivery.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Extensive experience, ability and proven record of successfully implementing 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strategies to reduce the impact and incidence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injury.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and proven record of strategic planning, implementation and monitoring of 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="00170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arriery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</w:t>
            </w:r>
            <w:r w:rsidR="001704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ort to high performance sport horses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C3319C" w:rsidRPr="00935A8F" w:rsidTr="00FC38D1">
        <w:trPr>
          <w:trHeight w:val="645"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19C" w:rsidRPr="00935A8F" w:rsidRDefault="00C3319C" w:rsidP="006D2B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Extensive experience, ability and proven record of wor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 effectively within a multi-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discipline equine environment in the delivery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farrier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including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habilit</w:t>
            </w:r>
            <w:r w:rsidR="006D2B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rehabilitation solutions, techniques and care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high performance sport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horses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19C" w:rsidRPr="00935A8F" w:rsidRDefault="00B36844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35A8F" w:rsidRPr="00935A8F" w:rsidTr="00FC38D1">
        <w:trPr>
          <w:trHeight w:val="488"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Knowledge and Skills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101" w:rsidRPr="00935A8F" w:rsidRDefault="00360101" w:rsidP="00FC3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comprehensive understanding of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and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ability to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relate to athletes</w:t>
            </w:r>
            <w:r w:rsidR="002F03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coaches</w:t>
            </w:r>
            <w:r w:rsidR="002F03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grooms and owners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a </w:t>
            </w:r>
            <w:r w:rsidR="00AE0B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sports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performance environment.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Comprehensive contemporary knowledge of functional </w:t>
            </w:r>
            <w:r w:rsidR="006038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farriery 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the ability to integrate this knowledge within assessment and clinical reasoning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C3319C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3601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technical knowledge, understanding and ability to deliver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a high performance </w:t>
            </w:r>
            <w:r w:rsidR="003601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sporting environment.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5A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presentation and communication skills that can motivate behavioural change to have a positive impact on performance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bility to communicate complex data in terms that are easily understood by a wide range of audiences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Highly skilled in fostering</w:t>
            </w:r>
            <w:r w:rsidR="002F03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collaborative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performance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focused relationships with high performance coaches</w:t>
            </w:r>
            <w:r w:rsidR="00FC0469"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other sports science professionals</w:t>
            </w: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athletes, building trusted partnerships that enable accurate and timely decisions to be made with athletes and empower a culture of athlete self-reliance</w:t>
            </w:r>
            <w:r w:rsidR="00C331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01" w:rsidRPr="00935A8F" w:rsidRDefault="0036010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935A8F" w:rsidRPr="00935A8F" w:rsidTr="00FC38D1">
        <w:trPr>
          <w:trHeight w:val="544"/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A8F" w:rsidRPr="00935A8F" w:rsidRDefault="00935A8F" w:rsidP="00FC38D1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Progressive approach to seeking to </w:t>
            </w:r>
            <w:r w:rsidR="00B36844">
              <w:rPr>
                <w:rFonts w:ascii="Arial" w:hAnsi="Arial" w:cs="Arial"/>
                <w:sz w:val="20"/>
                <w:szCs w:val="20"/>
              </w:rPr>
              <w:t xml:space="preserve">develop own knowledge and to </w:t>
            </w:r>
            <w:r>
              <w:rPr>
                <w:rFonts w:ascii="Arial" w:hAnsi="Arial" w:cs="Arial"/>
                <w:sz w:val="20"/>
                <w:szCs w:val="20"/>
              </w:rPr>
              <w:t>learn from experience</w:t>
            </w:r>
            <w:r w:rsidR="00C3319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other sports in order to translate and develop such learning into new methodologies for equestrian sport.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A8F" w:rsidRDefault="00B36844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C3319C" w:rsidRPr="00935A8F" w:rsidTr="00FC38D1">
        <w:trPr>
          <w:tblCellSpacing w:w="7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19C" w:rsidRPr="0036115A" w:rsidRDefault="002F0361" w:rsidP="00FC38D1">
            <w:pPr>
              <w:tabs>
                <w:tab w:val="left" w:pos="4292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 positive attitude to providing broader support within a competition environment in order to deliver team objectives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19C" w:rsidRDefault="002F036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2F0361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Must have a CPD program that supports knowledge in the field of high performance sport horses.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2F0361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the willingness to engage with and support continuous professional development in anti-doping, i.e. UKAD Accredited Advisor Certification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</w:tr>
      <w:tr w:rsidR="002F0361" w:rsidRPr="00935A8F" w:rsidTr="00FC38D1">
        <w:trPr>
          <w:tblCellSpacing w:w="7" w:type="dxa"/>
        </w:trPr>
        <w:tc>
          <w:tcPr>
            <w:tcW w:w="6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demonstrate knowledge and awareness of Athlete Support Personnel roles and responsibilities under the appropriate Anti-Doping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361" w:rsidRPr="00935A8F" w:rsidRDefault="002F0361" w:rsidP="00FC38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A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Desirable</w:t>
            </w:r>
          </w:p>
        </w:tc>
      </w:tr>
    </w:tbl>
    <w:p w:rsidR="00FC38D1" w:rsidRDefault="00FC38D1" w:rsidP="003601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3319C" w:rsidRPr="00935A8F" w:rsidRDefault="00360101" w:rsidP="00FC38D1">
      <w:pPr>
        <w:spacing w:before="100" w:beforeAutospacing="1" w:after="100" w:afterAutospacing="1" w:line="240" w:lineRule="auto"/>
        <w:jc w:val="center"/>
      </w:pPr>
      <w:r w:rsidRPr="00935A8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For this level of role we would expect the i</w:t>
      </w:r>
      <w:r w:rsidR="00A83E7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ndividual to have a minimum of 5</w:t>
      </w:r>
      <w:r w:rsidRPr="00935A8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full years’ experience in elite sport, although this does not preclude applicants without this from applying if they feel they have the necessary knowledge and skills.</w:t>
      </w:r>
    </w:p>
    <w:sectPr w:rsidR="00C3319C" w:rsidRPr="0093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6D9"/>
    <w:multiLevelType w:val="hybridMultilevel"/>
    <w:tmpl w:val="9E02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4DFC"/>
    <w:multiLevelType w:val="hybridMultilevel"/>
    <w:tmpl w:val="E1808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1"/>
    <w:rsid w:val="00136229"/>
    <w:rsid w:val="00170471"/>
    <w:rsid w:val="00237302"/>
    <w:rsid w:val="002F0361"/>
    <w:rsid w:val="00347901"/>
    <w:rsid w:val="00360101"/>
    <w:rsid w:val="003E4A72"/>
    <w:rsid w:val="00466B34"/>
    <w:rsid w:val="0060389E"/>
    <w:rsid w:val="006D2B00"/>
    <w:rsid w:val="007514A3"/>
    <w:rsid w:val="008E7692"/>
    <w:rsid w:val="00935A8F"/>
    <w:rsid w:val="00A83E70"/>
    <w:rsid w:val="00AE0B41"/>
    <w:rsid w:val="00B36844"/>
    <w:rsid w:val="00BD6965"/>
    <w:rsid w:val="00C04598"/>
    <w:rsid w:val="00C3319C"/>
    <w:rsid w:val="00E4175A"/>
    <w:rsid w:val="00E60969"/>
    <w:rsid w:val="00F35B5A"/>
    <w:rsid w:val="00FC0469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01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01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Bailey</dc:creator>
  <cp:lastModifiedBy>Maggie Moreton</cp:lastModifiedBy>
  <cp:revision>3</cp:revision>
  <dcterms:created xsi:type="dcterms:W3CDTF">2017-01-26T14:51:00Z</dcterms:created>
  <dcterms:modified xsi:type="dcterms:W3CDTF">2017-01-30T15:35:00Z</dcterms:modified>
</cp:coreProperties>
</file>